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01AF6" w14:textId="77777777" w:rsidR="003E53B3" w:rsidRP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</w:p>
    <w:p w14:paraId="6CA7E154" w14:textId="77777777" w:rsidR="006B7662" w:rsidRPr="00A84756" w:rsidRDefault="006B7662" w:rsidP="006B766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>OGŁOSZENIE</w:t>
      </w:r>
    </w:p>
    <w:p w14:paraId="7F7C56F0" w14:textId="77777777" w:rsidR="006B7662" w:rsidRDefault="006B7662" w:rsidP="006B766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>o przystąpieniu do sporządzenia zmiany części tekstowej miejscowego planu zagospodarowania przestrzennego sołectw</w:t>
      </w:r>
      <w:r>
        <w:rPr>
          <w:rFonts w:ascii="Arial" w:hAnsi="Arial" w:cs="Arial"/>
          <w:b/>
          <w:bCs/>
          <w:sz w:val="20"/>
          <w:szCs w:val="20"/>
        </w:rPr>
        <w:t>a Wiślica</w:t>
      </w:r>
      <w:r w:rsidRPr="00A8475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84D3C3" w14:textId="77777777" w:rsidR="003E722D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</w:p>
    <w:p w14:paraId="4DB7CE46" w14:textId="37ADCC56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  <w:r w:rsidRPr="009A2D7F">
        <w:rPr>
          <w:rFonts w:ascii="Arial" w:hAnsi="Arial" w:cs="Arial"/>
          <w:sz w:val="20"/>
          <w:szCs w:val="20"/>
        </w:rPr>
        <w:t>Na podstawie art. 17 pkt 1 ustawy z dnia 27 marca 2003 r. o planowaniu i zagospodarowaniu przestrzennym (</w:t>
      </w:r>
      <w:proofErr w:type="spellStart"/>
      <w:r w:rsidRPr="009A2D7F">
        <w:rPr>
          <w:rFonts w:ascii="Arial" w:hAnsi="Arial" w:cs="Arial"/>
          <w:sz w:val="20"/>
          <w:szCs w:val="20"/>
        </w:rPr>
        <w:t>t.j</w:t>
      </w:r>
      <w:proofErr w:type="spellEnd"/>
      <w:r w:rsidRPr="009A2D7F">
        <w:rPr>
          <w:rFonts w:ascii="Arial" w:hAnsi="Arial" w:cs="Arial"/>
          <w:sz w:val="20"/>
          <w:szCs w:val="20"/>
        </w:rPr>
        <w:t xml:space="preserve">. Dz. U. z 2024 r. poz. 1130 z </w:t>
      </w:r>
      <w:proofErr w:type="spellStart"/>
      <w:r w:rsidRPr="009A2D7F">
        <w:rPr>
          <w:rFonts w:ascii="Arial" w:hAnsi="Arial" w:cs="Arial"/>
          <w:sz w:val="20"/>
          <w:szCs w:val="20"/>
        </w:rPr>
        <w:t>późn</w:t>
      </w:r>
      <w:proofErr w:type="spellEnd"/>
      <w:r w:rsidRPr="009A2D7F">
        <w:rPr>
          <w:rFonts w:ascii="Arial" w:hAnsi="Arial" w:cs="Arial"/>
          <w:sz w:val="20"/>
          <w:szCs w:val="20"/>
        </w:rPr>
        <w:t xml:space="preserve">. zm.) </w:t>
      </w:r>
      <w:r w:rsidRPr="009A2D7F">
        <w:rPr>
          <w:rFonts w:ascii="Arial" w:hAnsi="Arial" w:cs="Arial"/>
          <w:color w:val="000000" w:themeColor="text1"/>
          <w:sz w:val="20"/>
          <w:szCs w:val="20"/>
        </w:rPr>
        <w:t xml:space="preserve">oraz w związku z art. 39 ustawy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</w:t>
      </w:r>
      <w:r w:rsidRPr="009A2D7F">
        <w:rPr>
          <w:rFonts w:ascii="Arial" w:hAnsi="Arial" w:cs="Arial"/>
          <w:color w:val="000000" w:themeColor="text1"/>
          <w:sz w:val="20"/>
          <w:szCs w:val="20"/>
        </w:rPr>
        <w:t>z dnia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A2D7F">
        <w:rPr>
          <w:rFonts w:ascii="Arial" w:hAnsi="Arial" w:cs="Arial"/>
          <w:color w:val="000000" w:themeColor="text1"/>
          <w:sz w:val="20"/>
          <w:szCs w:val="20"/>
        </w:rPr>
        <w:t xml:space="preserve">3 października 2008 r. o udostępnianiu informacji o środowisku i jego ochronie, udziale społeczeństwa w ochronie środowiska oraz o ocenach oddziaływania na środowisko (Dz. U. z 2024 r. poz. 1112 z </w:t>
      </w:r>
      <w:proofErr w:type="spellStart"/>
      <w:r w:rsidRPr="009A2D7F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Pr="009A2D7F">
        <w:rPr>
          <w:rFonts w:ascii="Arial" w:hAnsi="Arial" w:cs="Arial"/>
          <w:color w:val="000000" w:themeColor="text1"/>
          <w:sz w:val="20"/>
          <w:szCs w:val="20"/>
        </w:rPr>
        <w:t>. zm.)</w:t>
      </w:r>
    </w:p>
    <w:p w14:paraId="2CDFCBA9" w14:textId="77777777" w:rsidR="003856DF" w:rsidRPr="00A84756" w:rsidRDefault="003856DF" w:rsidP="003856D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>zawiadamiam</w:t>
      </w:r>
    </w:p>
    <w:p w14:paraId="048F86D0" w14:textId="77777777" w:rsidR="003E722D" w:rsidRPr="009A2D7F" w:rsidRDefault="003E722D" w:rsidP="003E722D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 xml:space="preserve">o podjęciu przez Radę Miejską Skoczowa Uchwały Nr VI/63/2024 z dnia 23 października 2024 r.                           w sprawie przystąpienia do sporządzenia zmiany części tekstowej miejscowego planu zagospodarowania przestrzennego sołectwa Wiślica – </w:t>
      </w:r>
      <w:r w:rsidRPr="009A2D7F">
        <w:rPr>
          <w:rStyle w:val="color"/>
          <w:rFonts w:ascii="Arial" w:hAnsi="Arial" w:cs="Arial"/>
          <w:b/>
          <w:bCs/>
          <w:sz w:val="20"/>
          <w:szCs w:val="20"/>
          <w:u w:val="single"/>
        </w:rPr>
        <w:t>zmiany zapisów w zakresie doprecyzowania przeznaczenia terenów objętych jednostkami MN, poprzez wskazanie rodzaju zabudowy mieszkaniowej jako jednorodzinnej</w:t>
      </w:r>
      <w:r w:rsidRPr="009A2D7F">
        <w:rPr>
          <w:rFonts w:ascii="Arial" w:hAnsi="Arial" w:cs="Arial"/>
          <w:color w:val="000000" w:themeColor="text1"/>
          <w:sz w:val="20"/>
          <w:szCs w:val="20"/>
        </w:rPr>
        <w:t>.</w:t>
      </w:r>
      <w:r w:rsidRPr="009A2D7F">
        <w:rPr>
          <w:rFonts w:ascii="Arial" w:hAnsi="Arial" w:cs="Arial"/>
          <w:sz w:val="20"/>
          <w:szCs w:val="20"/>
        </w:rPr>
        <w:t xml:space="preserve"> Granicę obszaru opracowania stanowi granica sołectwa Wiślica, będąca tożsama z granicą określoną załącznikiem graficznym do uchwały Nr XXXIV/404/2005. </w:t>
      </w:r>
    </w:p>
    <w:p w14:paraId="11339EB9" w14:textId="77777777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 xml:space="preserve">Wnioski do projektu zmiany części tekstowej planu mogą być składane w nieprzekraczalnym terminie </w:t>
      </w:r>
      <w:r w:rsidRPr="009A2D7F">
        <w:rPr>
          <w:rFonts w:ascii="Arial" w:hAnsi="Arial" w:cs="Arial"/>
          <w:b/>
          <w:bCs/>
          <w:sz w:val="20"/>
          <w:szCs w:val="20"/>
        </w:rPr>
        <w:t>21 dni</w:t>
      </w:r>
      <w:r w:rsidRPr="009A2D7F">
        <w:rPr>
          <w:rFonts w:ascii="Arial" w:hAnsi="Arial" w:cs="Arial"/>
          <w:sz w:val="20"/>
          <w:szCs w:val="20"/>
        </w:rPr>
        <w:t xml:space="preserve"> od daty ukazania się niniejszego ogłoszenia.</w:t>
      </w:r>
    </w:p>
    <w:p w14:paraId="045CEBCA" w14:textId="77777777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>Wniosek należy złożyć na formularzu zgodnie z załącznikiem do Rozporządzenia Ministra Rozwoju i Technologii z dnia 13 listopada 2023 r. w sprawie wzoru formularza pisma dotyczącego aktu planowania przestrzennego (Dz. U. z 2023 r. poz. 2509).</w:t>
      </w:r>
    </w:p>
    <w:p w14:paraId="7BCE49EB" w14:textId="77777777" w:rsidR="003E722D" w:rsidRPr="009A2D7F" w:rsidRDefault="003E722D" w:rsidP="003E722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>Wnioski mogą być składane:</w:t>
      </w:r>
    </w:p>
    <w:p w14:paraId="33F6BCA6" w14:textId="77777777" w:rsidR="003E722D" w:rsidRPr="009A2D7F" w:rsidRDefault="003E722D" w:rsidP="003E722D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 xml:space="preserve">w postaci papierowej na adres: </w:t>
      </w:r>
      <w:bookmarkStart w:id="0" w:name="_Hlk161138381"/>
      <w:r w:rsidRPr="009A2D7F">
        <w:rPr>
          <w:rFonts w:ascii="Arial" w:hAnsi="Arial" w:cs="Arial"/>
          <w:b/>
          <w:bCs/>
          <w:sz w:val="20"/>
          <w:szCs w:val="20"/>
        </w:rPr>
        <w:t>Urząd Miejski w Skoczowie, ul. Rynek 1, 43-430 Skoczów</w:t>
      </w:r>
      <w:r w:rsidRPr="009A2D7F">
        <w:rPr>
          <w:rFonts w:ascii="Arial" w:hAnsi="Arial" w:cs="Arial"/>
          <w:sz w:val="20"/>
          <w:szCs w:val="20"/>
        </w:rPr>
        <w:t>;</w:t>
      </w:r>
      <w:bookmarkEnd w:id="0"/>
    </w:p>
    <w:p w14:paraId="1BB004F3" w14:textId="77777777" w:rsidR="003E722D" w:rsidRPr="009A2D7F" w:rsidRDefault="003E722D" w:rsidP="003E722D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 xml:space="preserve"> w formie dokumentu elektronicznego za pośrednictwem poczty elektronicznej na adres: </w:t>
      </w:r>
      <w:r w:rsidRPr="009A2D7F">
        <w:rPr>
          <w:rFonts w:ascii="Arial" w:hAnsi="Arial" w:cs="Arial"/>
          <w:b/>
          <w:bCs/>
          <w:sz w:val="20"/>
          <w:szCs w:val="20"/>
        </w:rPr>
        <w:t>um@um.skoczow.pl</w:t>
      </w:r>
      <w:r w:rsidRPr="009A2D7F">
        <w:rPr>
          <w:rFonts w:ascii="Arial" w:hAnsi="Arial" w:cs="Arial"/>
          <w:sz w:val="20"/>
          <w:szCs w:val="20"/>
        </w:rPr>
        <w:t xml:space="preserve"> oraz poprzez E-PUAP pod adresem skrzynki: </w:t>
      </w:r>
      <w:r w:rsidRPr="009A2D7F">
        <w:rPr>
          <w:rFonts w:ascii="Roboto" w:hAnsi="Roboto"/>
          <w:b/>
          <w:bCs/>
          <w:sz w:val="20"/>
          <w:szCs w:val="20"/>
          <w:shd w:val="clear" w:color="auto" w:fill="FFFFFF"/>
        </w:rPr>
        <w:t>/UM-SKOCZOW/skrytka</w:t>
      </w:r>
      <w:r w:rsidRPr="009A2D7F">
        <w:rPr>
          <w:rFonts w:ascii="Roboto" w:hAnsi="Roboto"/>
          <w:color w:val="444444"/>
          <w:sz w:val="20"/>
          <w:szCs w:val="20"/>
          <w:shd w:val="clear" w:color="auto" w:fill="FFFFFF"/>
        </w:rPr>
        <w:t>.</w:t>
      </w:r>
    </w:p>
    <w:p w14:paraId="4ABA8D2F" w14:textId="77777777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9A2D7F">
        <w:rPr>
          <w:rFonts w:ascii="Arial" w:hAnsi="Arial" w:cs="Arial"/>
          <w:sz w:val="20"/>
          <w:szCs w:val="20"/>
        </w:rPr>
        <w:t xml:space="preserve">Formularz dostępny jest w Urzędzie Miejskim w Skoczowie oraz na stronie internetowej Gminy Skoczów: </w:t>
      </w:r>
      <w:hyperlink r:id="rId5" w:history="1">
        <w:r w:rsidRPr="009A2D7F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https://www.skoczow.pl/strona-1697-wydzial_nieruchomosci_i_planowania.html</w:t>
        </w:r>
      </w:hyperlink>
      <w:r w:rsidRPr="009A2D7F">
        <w:rPr>
          <w:rFonts w:ascii="Arial" w:hAnsi="Arial" w:cs="Arial"/>
          <w:sz w:val="20"/>
          <w:szCs w:val="20"/>
        </w:rPr>
        <w:t xml:space="preserve">. </w:t>
      </w:r>
    </w:p>
    <w:p w14:paraId="71C712AC" w14:textId="77777777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9A2D7F">
        <w:rPr>
          <w:rFonts w:ascii="Arial" w:hAnsi="Arial" w:cs="Arial"/>
          <w:sz w:val="20"/>
          <w:szCs w:val="20"/>
        </w:rPr>
        <w:t>Składający wniosek do projektu zmiany planu podaje swoje imię i nazwisko albo nazwę oraz adres zamieszkania albo siedziby oraz adres poczty elektronicznej, o ile taki posiada, a także wskazuje czy jest właścicielem lub użytkownikiem wieczystym nieruchomości objętej wnioskiem oraz może podać dodatkowe dane do kontaktu takie jak adres do korespondencji lub numer telefonu.</w:t>
      </w:r>
    </w:p>
    <w:p w14:paraId="7D243F13" w14:textId="77777777" w:rsidR="003E722D" w:rsidRPr="009A2D7F" w:rsidRDefault="003E722D" w:rsidP="003E722D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9A2D7F">
        <w:rPr>
          <w:rFonts w:ascii="Arial" w:hAnsi="Arial" w:cs="Arial"/>
          <w:sz w:val="20"/>
          <w:szCs w:val="20"/>
        </w:rPr>
        <w:t>Organem właściwym do rozpatrzenia wniosków jest Burmistrz Miasta Skoczowa.</w:t>
      </w:r>
    </w:p>
    <w:p w14:paraId="7294C000" w14:textId="77777777" w:rsidR="003E722D" w:rsidRPr="009A2D7F" w:rsidRDefault="003E722D" w:rsidP="003E722D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4F96A2D4" w14:textId="77777777" w:rsidR="003E722D" w:rsidRPr="009A2D7F" w:rsidRDefault="003E722D" w:rsidP="003E722D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9A2D7F">
        <w:rPr>
          <w:rFonts w:ascii="Arial" w:hAnsi="Arial" w:cs="Arial"/>
          <w:i/>
          <w:iCs/>
          <w:sz w:val="20"/>
          <w:szCs w:val="20"/>
        </w:rPr>
        <w:t xml:space="preserve">Klauzula informacyjna dotycząca przetwarzania danych osobowych (RODO) dostępna jest na stronie: </w:t>
      </w:r>
      <w:hyperlink r:id="rId6" w:history="1">
        <w:r w:rsidRPr="009A2D7F">
          <w:rPr>
            <w:rStyle w:val="Hipercze"/>
            <w:rFonts w:ascii="Arial" w:hAnsi="Arial" w:cs="Arial"/>
            <w:i/>
            <w:iCs/>
            <w:sz w:val="20"/>
            <w:szCs w:val="20"/>
          </w:rPr>
          <w:t>https://bip.skoczow.pl/ogolny-obowiazek-informacyjny</w:t>
        </w:r>
      </w:hyperlink>
    </w:p>
    <w:p w14:paraId="7937A9DB" w14:textId="77777777" w:rsidR="00140623" w:rsidRPr="00A84756" w:rsidRDefault="00140623" w:rsidP="009A7AC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7C8EA03F" w14:textId="77777777" w:rsidR="009259AB" w:rsidRDefault="009259AB" w:rsidP="009259AB">
      <w:pPr>
        <w:spacing w:after="0"/>
        <w:ind w:firstLine="5103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21E053B" w14:textId="3B77C35D" w:rsidR="009259AB" w:rsidRDefault="009259AB" w:rsidP="009259AB">
      <w:pPr>
        <w:spacing w:after="0"/>
        <w:ind w:firstLine="5103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E015A">
        <w:rPr>
          <w:rFonts w:ascii="Arial" w:hAnsi="Arial" w:cs="Arial"/>
          <w:b/>
          <w:bCs/>
          <w:i/>
          <w:iCs/>
          <w:sz w:val="20"/>
          <w:szCs w:val="20"/>
        </w:rPr>
        <w:t>Burmistrz Miasta Skoczowa</w:t>
      </w:r>
    </w:p>
    <w:p w14:paraId="34BB88DE" w14:textId="77777777" w:rsidR="009259AB" w:rsidRPr="00DE015A" w:rsidRDefault="009259AB" w:rsidP="009259AB">
      <w:pPr>
        <w:spacing w:after="0"/>
        <w:ind w:firstLine="510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Rajmund </w:t>
      </w:r>
      <w:proofErr w:type="spellStart"/>
      <w:r>
        <w:rPr>
          <w:rFonts w:ascii="Arial" w:hAnsi="Arial" w:cs="Arial"/>
          <w:b/>
          <w:bCs/>
          <w:i/>
          <w:iCs/>
          <w:sz w:val="20"/>
          <w:szCs w:val="20"/>
        </w:rPr>
        <w:t>Dedio</w:t>
      </w:r>
      <w:proofErr w:type="spellEnd"/>
    </w:p>
    <w:p w14:paraId="01983D06" w14:textId="77777777" w:rsidR="00033D16" w:rsidRDefault="00033D16" w:rsidP="00033D16">
      <w:pPr>
        <w:rPr>
          <w:rFonts w:ascii="Arial" w:hAnsi="Arial" w:cs="Arial"/>
          <w:i/>
          <w:iCs/>
          <w:sz w:val="20"/>
          <w:szCs w:val="20"/>
        </w:rPr>
      </w:pPr>
    </w:p>
    <w:p w14:paraId="6FB8BCD9" w14:textId="77777777" w:rsidR="006B7662" w:rsidRDefault="006B7662" w:rsidP="00033D16">
      <w:pPr>
        <w:rPr>
          <w:rFonts w:ascii="Arial" w:hAnsi="Arial" w:cs="Arial"/>
          <w:i/>
          <w:iCs/>
          <w:sz w:val="20"/>
          <w:szCs w:val="20"/>
        </w:rPr>
      </w:pPr>
    </w:p>
    <w:sectPr w:rsidR="006B7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F38F2"/>
    <w:multiLevelType w:val="hybridMultilevel"/>
    <w:tmpl w:val="E2240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13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052332">
    <w:abstractNumId w:val="0"/>
  </w:num>
  <w:num w:numId="3" w16cid:durableId="1550261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15"/>
    <w:rsid w:val="00033D16"/>
    <w:rsid w:val="000409E6"/>
    <w:rsid w:val="00045D86"/>
    <w:rsid w:val="00091491"/>
    <w:rsid w:val="000C618C"/>
    <w:rsid w:val="000E4885"/>
    <w:rsid w:val="00110CE5"/>
    <w:rsid w:val="00125056"/>
    <w:rsid w:val="00140623"/>
    <w:rsid w:val="00154017"/>
    <w:rsid w:val="00186147"/>
    <w:rsid w:val="00232A53"/>
    <w:rsid w:val="00262158"/>
    <w:rsid w:val="002735AF"/>
    <w:rsid w:val="003172C9"/>
    <w:rsid w:val="003856DF"/>
    <w:rsid w:val="003B6C15"/>
    <w:rsid w:val="003E53B3"/>
    <w:rsid w:val="003E722D"/>
    <w:rsid w:val="00442F15"/>
    <w:rsid w:val="0045375A"/>
    <w:rsid w:val="0046728C"/>
    <w:rsid w:val="00550A89"/>
    <w:rsid w:val="00551A16"/>
    <w:rsid w:val="00597E0D"/>
    <w:rsid w:val="0060065E"/>
    <w:rsid w:val="006B551D"/>
    <w:rsid w:val="006B7662"/>
    <w:rsid w:val="006D7437"/>
    <w:rsid w:val="00727ED5"/>
    <w:rsid w:val="007604F3"/>
    <w:rsid w:val="007C4781"/>
    <w:rsid w:val="007F456D"/>
    <w:rsid w:val="008364E0"/>
    <w:rsid w:val="00846210"/>
    <w:rsid w:val="008646CC"/>
    <w:rsid w:val="0087335A"/>
    <w:rsid w:val="008F1CDA"/>
    <w:rsid w:val="00906E6F"/>
    <w:rsid w:val="00910493"/>
    <w:rsid w:val="009259AB"/>
    <w:rsid w:val="009457D2"/>
    <w:rsid w:val="009807DA"/>
    <w:rsid w:val="009A7AC4"/>
    <w:rsid w:val="009E036A"/>
    <w:rsid w:val="009E501A"/>
    <w:rsid w:val="009F5929"/>
    <w:rsid w:val="00A84756"/>
    <w:rsid w:val="00AB4BAE"/>
    <w:rsid w:val="00AC581B"/>
    <w:rsid w:val="00AD0BDA"/>
    <w:rsid w:val="00B35BAA"/>
    <w:rsid w:val="00B53629"/>
    <w:rsid w:val="00C21BBA"/>
    <w:rsid w:val="00C86E2A"/>
    <w:rsid w:val="00C912F1"/>
    <w:rsid w:val="00CA06E5"/>
    <w:rsid w:val="00CE38DB"/>
    <w:rsid w:val="00D212F4"/>
    <w:rsid w:val="00D72552"/>
    <w:rsid w:val="00DA2D1C"/>
    <w:rsid w:val="00E37147"/>
    <w:rsid w:val="00E472BE"/>
    <w:rsid w:val="00F818B3"/>
    <w:rsid w:val="00F91B63"/>
    <w:rsid w:val="00FC79D1"/>
    <w:rsid w:val="00F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1E97"/>
  <w15:chartTrackingRefBased/>
  <w15:docId w15:val="{13C8D26D-82AF-47A2-A1B1-97076573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1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A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06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0623"/>
    <w:rPr>
      <w:color w:val="605E5C"/>
      <w:shd w:val="clear" w:color="auto" w:fill="E1DFDD"/>
    </w:rPr>
  </w:style>
  <w:style w:type="character" w:customStyle="1" w:styleId="color">
    <w:name w:val="color"/>
    <w:basedOn w:val="Domylnaczcionkaakapitu"/>
    <w:rsid w:val="006B5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2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skoczow.pl/ogolny-obowiazek-informacyjnyt" TargetMode="External"/><Relationship Id="rId5" Type="http://schemas.openxmlformats.org/officeDocument/2006/relationships/hyperlink" Target="https://www.skoczow.pl/strona-1697-wydzial_nieruchomosci_i_planowani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Aleksandra Fonfara-Krótki</cp:lastModifiedBy>
  <cp:revision>24</cp:revision>
  <cp:lastPrinted>2024-10-30T07:56:00Z</cp:lastPrinted>
  <dcterms:created xsi:type="dcterms:W3CDTF">2024-05-13T06:14:00Z</dcterms:created>
  <dcterms:modified xsi:type="dcterms:W3CDTF">2025-05-29T12:22:00Z</dcterms:modified>
</cp:coreProperties>
</file>