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496E" w14:textId="77777777" w:rsidR="000B105E" w:rsidRPr="000B105E" w:rsidRDefault="000B105E" w:rsidP="000B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B105E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0B105E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Skoczowa</w:t>
      </w:r>
    </w:p>
    <w:p w14:paraId="3AF2C9F1" w14:textId="77777777" w:rsidR="000B105E" w:rsidRPr="000B105E" w:rsidRDefault="000B105E" w:rsidP="000B105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z dnia .................... 2022 r.</w:t>
      </w:r>
    </w:p>
    <w:p w14:paraId="0F39F93F" w14:textId="77777777" w:rsidR="000B105E" w:rsidRPr="000B105E" w:rsidRDefault="000B105E" w:rsidP="000B105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105E">
        <w:rPr>
          <w:rFonts w:ascii="Times New Roman" w:eastAsia="Times New Roman" w:hAnsi="Times New Roman" w:cs="Times New Roman"/>
          <w:b/>
          <w:bCs/>
          <w:lang w:eastAsia="pl-PL"/>
        </w:rPr>
        <w:t>w sprawie zmiany uchwały nr XVIII/212/2020 z dnia 26 sierpnia 2020 r. w sprawie określenia szczegółowego sposobu i zakresu świadczenia usług w zakresie odbierania odpadów komunalnych od właścicieli nieruchomości i zagospodarowania tych odpadów, w zamian za uiszczaną przez właściciela nieruchomości opłatę za gospodarowanie odpadami komunalnymi</w:t>
      </w:r>
    </w:p>
    <w:p w14:paraId="3E1B9F6F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Na podstawie art. 18 ust. 2 pkt 15, art. 40 ust. 1 ustawy z dnia 8 marca 1990 r. o samorządzie gminnym (tekst jednolity Dz. U. z 2022 r. poz. 559), art. 6r ust. 3-3d ustawy z dnia 13 września 1996 r. o utrzymaniu czystości i porządku w gminach (tekst jednolity Dz. U. z 2021 r. poz. 888 z </w:t>
      </w:r>
      <w:proofErr w:type="spellStart"/>
      <w:r w:rsidRPr="000B105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B105E">
        <w:rPr>
          <w:rFonts w:ascii="Times New Roman" w:eastAsia="Times New Roman" w:hAnsi="Times New Roman" w:cs="Times New Roman"/>
          <w:lang w:eastAsia="pl-PL"/>
        </w:rPr>
        <w:t>. zm.), po zasięgnięciu opinii Państwowego Powiatowego Inspektora Sanitarnego w Cieszynie</w:t>
      </w:r>
    </w:p>
    <w:p w14:paraId="44C02BFB" w14:textId="77777777" w:rsidR="000B105E" w:rsidRPr="000B105E" w:rsidRDefault="000B105E" w:rsidP="000B105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B105E">
        <w:rPr>
          <w:rFonts w:ascii="Times New Roman" w:eastAsia="Times New Roman" w:hAnsi="Times New Roman" w:cs="Times New Roman"/>
          <w:b/>
          <w:bCs/>
          <w:lang w:eastAsia="pl-PL"/>
        </w:rPr>
        <w:t>Rada Miejska Skoczowa</w:t>
      </w:r>
      <w:r w:rsidRPr="000B105E">
        <w:rPr>
          <w:rFonts w:ascii="Times New Roman" w:eastAsia="Times New Roman" w:hAnsi="Times New Roman" w:cs="Times New Roman"/>
          <w:b/>
          <w:bCs/>
          <w:lang w:eastAsia="pl-PL"/>
        </w:rPr>
        <w:br/>
        <w:t>uchwala</w:t>
      </w:r>
    </w:p>
    <w:p w14:paraId="1B64210A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b/>
          <w:bCs/>
          <w:lang w:eastAsia="pl-PL"/>
        </w:rPr>
        <w:t>§ 1.</w:t>
      </w:r>
      <w:r w:rsidRPr="000B105E">
        <w:rPr>
          <w:rFonts w:ascii="Times New Roman" w:eastAsia="Times New Roman" w:hAnsi="Times New Roman" w:cs="Times New Roman"/>
          <w:lang w:eastAsia="pl-PL"/>
        </w:rPr>
        <w:t> Zmienić uchwałę nr XVIII/212/2020 z dnia 26 sierpnia 2020 r. w sprawie określenia szczegółowego sposobu i zakresu świadczenia usług w zakresie odbierania odpadów komunalnych od właścicieli nieruchomości i zagospodarowania tych odpadów, w zamian za uiszczaną przez właściciela nieruchomości opłatę za gospodarowanie odpadami komunalnymi, w ten sposób, że:</w:t>
      </w:r>
    </w:p>
    <w:p w14:paraId="6B5442D7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1. 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§ 1 ust.1 pkt 2 otrzymuje brzmienie: "przyjęcie dostarczonych do punktu selektywnego zbierania odpadów komunalnych następujących frakcji odpadów:</w:t>
      </w:r>
    </w:p>
    <w:p w14:paraId="1A951384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a)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papieru,</w:t>
      </w:r>
    </w:p>
    <w:p w14:paraId="641A6786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b)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metalu,</w:t>
      </w:r>
    </w:p>
    <w:p w14:paraId="64025ED6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c)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tworzyw sztucznych,</w:t>
      </w:r>
    </w:p>
    <w:p w14:paraId="49FD2BCE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d)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szkła,</w:t>
      </w:r>
    </w:p>
    <w:p w14:paraId="1086658A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e)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odpadów opakowaniowych wielomateriałowych,</w:t>
      </w:r>
    </w:p>
    <w:p w14:paraId="0EF22199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f)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bioodpadów,</w:t>
      </w:r>
    </w:p>
    <w:p w14:paraId="79FFA27A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g)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odpadów stanowiących części roślin pochodzących z pielęgnacji terenów zielonych, ogrodów, parków i cmentarzy,</w:t>
      </w:r>
    </w:p>
    <w:p w14:paraId="5F090F7D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h)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popiołu z palenisk domowych,</w:t>
      </w:r>
    </w:p>
    <w:p w14:paraId="79A42146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i)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odpadów niebezpiecznych,</w:t>
      </w:r>
    </w:p>
    <w:p w14:paraId="289D65BB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j)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przeterminowanych leków i chemikaliów,</w:t>
      </w:r>
    </w:p>
    <w:p w14:paraId="39546E9B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k)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odpadów niekwalifikujących się do odpadów medycznych powstałych w gospodarstwie domowym w wyniku przyjmowania produktów leczniczych w formie iniekcji i prowadzenia monitoringu poziomu substancji we krwi , w szczególności igieł i strzykawek,</w:t>
      </w:r>
    </w:p>
    <w:p w14:paraId="77240892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l)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zużytych baterii i akumulatorów,</w:t>
      </w:r>
    </w:p>
    <w:p w14:paraId="3C69C831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ł) zużytego sprzętu elektrycznego i elektronicznego,</w:t>
      </w:r>
    </w:p>
    <w:p w14:paraId="4131E315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m)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mebli i innych odpadów wielkogabarytowych,</w:t>
      </w:r>
    </w:p>
    <w:p w14:paraId="31E169F5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n)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zużytych opon,</w:t>
      </w:r>
    </w:p>
    <w:p w14:paraId="2FAAA0DD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o)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odpadów budowlanych i rozbiórkowych."</w:t>
      </w:r>
    </w:p>
    <w:p w14:paraId="3FEA155A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2. 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 § 1 zmienia się ust. 3: "Ustala się, że od właściciela nieruchomości zamieszkałej w ramach opłaty za gospodarowanie odpadami komunalnymi w danym roku kalendarzowym w punkcie selektywnego zbierania odpadów komunalnych przyjmowane będzie maksymalnie 0,5 Mg (500 kg) odpadów budowlanych i rozbiórkowych."</w:t>
      </w:r>
    </w:p>
    <w:p w14:paraId="1241FA16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23D00C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lastRenderedPageBreak/>
        <w:t>3. 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§ 1 dodaje się po ust. 3 ust. 3a.: "Ustala się, że od właściciela nieruchomości zamieszkałej w ramach opłaty za gospodarowanie odpadami komunalnymi w danym roku kalendarzowym w punkcie selektywnego zbierania odpadów komunalnych przyjmowane będzie maksymalnie 0,5 Mg (500 kg) odpadów stanowiących części roślin pochodzących z pielęgnacji terenów zielonych, ogrodów, parków i cmentarzy."</w:t>
      </w:r>
    </w:p>
    <w:p w14:paraId="60F11CB9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lang w:eastAsia="pl-PL"/>
        </w:rPr>
        <w:t>4. 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§ 5 ust.1 w pkt. 2 </w:t>
      </w:r>
      <w:proofErr w:type="spellStart"/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ppkt</w:t>
      </w:r>
      <w:proofErr w:type="spellEnd"/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b otrzymuje brzmienie: "za pomocą środków komunikacji elektronicznej na adres: </w:t>
      </w:r>
      <w:hyperlink r:id="rId4" w:history="1">
        <w:r w:rsidRPr="000B105E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um@um.skoczow.pl</w:t>
        </w:r>
      </w:hyperlink>
      <w:r w:rsidRPr="000B105E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   lub z wykorzystaniem elektronicznej Platformy Usług Administracji Publicznej </w:t>
      </w:r>
      <w:proofErr w:type="spellStart"/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ePUAP</w:t>
      </w:r>
      <w:proofErr w:type="spellEnd"/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1CE7C02C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Burmistrzowi Miasta Skoczowa.</w:t>
      </w:r>
    </w:p>
    <w:p w14:paraId="01C41F18" w14:textId="77777777" w:rsidR="000B105E" w:rsidRPr="000B105E" w:rsidRDefault="000B105E" w:rsidP="000B10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105E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B10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jej ogłoszenia w Dzienniku Urzędowym Województwa Śląskiego.</w:t>
      </w:r>
    </w:p>
    <w:p w14:paraId="5BE99DA7" w14:textId="56B1A118" w:rsidR="000B105E" w:rsidRDefault="000B105E">
      <w:r>
        <w:br w:type="page"/>
      </w:r>
    </w:p>
    <w:p w14:paraId="2A89B3D1" w14:textId="77777777" w:rsidR="000B105E" w:rsidRPr="00D503A9" w:rsidRDefault="000B105E" w:rsidP="000B105E">
      <w:pPr>
        <w:jc w:val="center"/>
        <w:rPr>
          <w:rFonts w:cstheme="minorHAnsi"/>
          <w:b/>
          <w:bCs/>
        </w:rPr>
      </w:pPr>
      <w:r w:rsidRPr="00D503A9">
        <w:rPr>
          <w:rFonts w:cstheme="minorHAnsi"/>
          <w:b/>
          <w:bCs/>
        </w:rPr>
        <w:t>UZASADNIENIE</w:t>
      </w:r>
    </w:p>
    <w:p w14:paraId="7FC41098" w14:textId="77777777" w:rsidR="000B105E" w:rsidRPr="00D503A9" w:rsidRDefault="000B105E" w:rsidP="000B105E">
      <w:pPr>
        <w:pStyle w:val="Default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503A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dot. w sprawie </w:t>
      </w:r>
      <w:r w:rsidRPr="00D503A9">
        <w:rPr>
          <w:rFonts w:asciiTheme="minorHAnsi" w:hAnsiTheme="minorHAnsi" w:cstheme="minorHAnsi"/>
          <w:b/>
          <w:bCs/>
          <w:sz w:val="22"/>
          <w:szCs w:val="22"/>
        </w:rPr>
        <w:t xml:space="preserve">zmiany uchwały nr XVIII/212/2020 z dnia 26 sierpnia 2020 r. Rady Miejskiej Skoczowa </w:t>
      </w:r>
      <w:r w:rsidRPr="00D503A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 sprawie określenia szczegółowego sposobu i zakresu świadczenia usług w zakresie odbierania odpadów komunalnych od właścicieli nieruchomości i zagospodarowania tych odpadów, w zamian za uiszczaną przez właściciela nieruchomości opłatę za gospodarowanie odpadami komunalnymi</w:t>
      </w:r>
    </w:p>
    <w:p w14:paraId="1FBD95DA" w14:textId="77777777" w:rsidR="000B105E" w:rsidRPr="00D503A9" w:rsidRDefault="000B105E" w:rsidP="000B105E">
      <w:pPr>
        <w:rPr>
          <w:rFonts w:cstheme="minorHAnsi"/>
        </w:rPr>
      </w:pPr>
    </w:p>
    <w:p w14:paraId="472A7EC6" w14:textId="77777777" w:rsidR="000B105E" w:rsidRPr="00D503A9" w:rsidRDefault="000B105E" w:rsidP="000B105E">
      <w:pPr>
        <w:spacing w:after="0"/>
        <w:jc w:val="both"/>
        <w:rPr>
          <w:rFonts w:cstheme="minorHAnsi"/>
        </w:rPr>
      </w:pPr>
      <w:r>
        <w:t xml:space="preserve">Ustawa z dnia 19 lipca 2019r. o zmianie ustawy o utrzymaniu czystości i porządku w gminach (..) wprowadza m.in. zmianę dotyczącą także Regulaminu utrzymania czystości i porządku na terenie gminy. </w:t>
      </w:r>
      <w:r w:rsidRPr="00D503A9">
        <w:rPr>
          <w:rFonts w:cstheme="minorHAnsi"/>
        </w:rPr>
        <w:t xml:space="preserve">Zmiana dotyczy także Regulaminu utrzymania czystości i porządku na terenie gminy. Zgodnie z art. 4 pkt 2a </w:t>
      </w:r>
      <w:proofErr w:type="spellStart"/>
      <w:r w:rsidRPr="00D503A9">
        <w:rPr>
          <w:rFonts w:cstheme="minorHAnsi"/>
        </w:rPr>
        <w:t>ww</w:t>
      </w:r>
      <w:proofErr w:type="spellEnd"/>
      <w:r w:rsidRPr="00D503A9">
        <w:rPr>
          <w:rFonts w:cstheme="minorHAnsi"/>
        </w:rPr>
        <w:t xml:space="preserve"> ustawy. Rada gminy może w regulaminie postanowić o zbieraniu odpadów stanowiących części roślin pochodzących z pielęgnacji terenów zielonych, ogrodów, parków i cmentarzy zbierane odrębnie od innych bioodpadów stanowiących odpady komunalne. </w:t>
      </w:r>
    </w:p>
    <w:p w14:paraId="444E3CB5" w14:textId="77777777" w:rsidR="000B105E" w:rsidRDefault="000B105E" w:rsidP="000B10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03A9">
        <w:rPr>
          <w:rFonts w:asciiTheme="minorHAnsi" w:hAnsiTheme="minorHAnsi" w:cstheme="minorHAnsi"/>
          <w:sz w:val="22"/>
          <w:szCs w:val="22"/>
        </w:rPr>
        <w:t xml:space="preserve">Taka sytuacja pozwoli mieszkańcom skoszoną trawę, drobne gałęzie lub liście z drzew dostarczyć  do PSZOK. </w:t>
      </w:r>
    </w:p>
    <w:p w14:paraId="087BD03D" w14:textId="77777777" w:rsidR="000B105E" w:rsidRPr="00D503A9" w:rsidRDefault="000B105E" w:rsidP="000B105E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503A9">
        <w:rPr>
          <w:rFonts w:asciiTheme="minorHAnsi" w:hAnsiTheme="minorHAnsi" w:cstheme="minorHAnsi"/>
          <w:sz w:val="22"/>
          <w:szCs w:val="22"/>
        </w:rPr>
        <w:t xml:space="preserve">Dlatego w projekcie uchwały </w:t>
      </w:r>
      <w:r w:rsidRPr="00D503A9">
        <w:rPr>
          <w:rFonts w:asciiTheme="minorHAnsi" w:eastAsia="Times New Roman" w:hAnsiTheme="minorHAnsi" w:cstheme="minorHAnsi"/>
          <w:sz w:val="22"/>
          <w:szCs w:val="22"/>
          <w:lang w:eastAsia="pl-PL"/>
        </w:rPr>
        <w:t>w sprawie określenia szczegółowego sposobu i zakresu świadczenia usług w zakresie odbierania odpadów komunalnych od właścicieli nieruchomości i zagospodarowania tych odpadów, w zamian za uiszczaną przez właściciela nieruchomości opłatę za gospodarowanie odpadami komunalnymi u</w:t>
      </w:r>
      <w:r w:rsidRPr="00D503A9">
        <w:rPr>
          <w:rFonts w:asciiTheme="minorHAnsi" w:hAnsiTheme="minorHAnsi" w:cstheme="minorHAnsi"/>
          <w:sz w:val="22"/>
          <w:szCs w:val="22"/>
        </w:rPr>
        <w:t>stala się, że właściciel nieruchomości zamieszkałej w ramach opłaty za gospodarowanie odpadami komunalnymi w danym roku kalendarzowym odbierane będzie na PSZOK maksymalnie 0,5 Mg (500 kg) odpadów stanowiących części roślin pochodzących z pielęgnacji trenów zielonych, ogrodów, parków i cmentarzy.</w:t>
      </w:r>
    </w:p>
    <w:p w14:paraId="10F05788" w14:textId="77777777" w:rsidR="000B105E" w:rsidRPr="00D503A9" w:rsidRDefault="000B105E" w:rsidP="000B105E">
      <w:pPr>
        <w:spacing w:after="0"/>
        <w:jc w:val="both"/>
        <w:rPr>
          <w:rFonts w:cstheme="minorHAnsi"/>
        </w:rPr>
      </w:pPr>
      <w:r w:rsidRPr="00D503A9">
        <w:rPr>
          <w:rFonts w:cstheme="minorHAnsi"/>
        </w:rPr>
        <w:t xml:space="preserve">Zgodnie z cytowaną ustawą projekt uchwały zostanie przesłany do zaopiniowania przez Państwowego Powiatowego Inspektora Sanitarnego w Cieszynie. </w:t>
      </w:r>
    </w:p>
    <w:p w14:paraId="6F5AA5B0" w14:textId="77777777" w:rsidR="000B105E" w:rsidRPr="00D503A9" w:rsidRDefault="000B105E" w:rsidP="000B105E">
      <w:pPr>
        <w:spacing w:after="0"/>
        <w:ind w:firstLine="708"/>
        <w:jc w:val="both"/>
        <w:rPr>
          <w:rFonts w:cstheme="minorHAnsi"/>
        </w:rPr>
      </w:pPr>
      <w:r w:rsidRPr="00D503A9">
        <w:rPr>
          <w:rFonts w:cstheme="minorHAnsi"/>
        </w:rPr>
        <w:t>Projekt uchwały spełnia określone prawem wymagania, a podjęcie uchwały przez Radę jest zasadne.</w:t>
      </w:r>
    </w:p>
    <w:p w14:paraId="0393545E" w14:textId="77777777" w:rsidR="000B105E" w:rsidRPr="00D503A9" w:rsidRDefault="000B105E" w:rsidP="000B105E">
      <w:pPr>
        <w:rPr>
          <w:rFonts w:cstheme="minorHAnsi"/>
        </w:rPr>
      </w:pPr>
    </w:p>
    <w:p w14:paraId="777DF04E" w14:textId="77777777" w:rsidR="00F4277D" w:rsidRDefault="000B105E"/>
    <w:sectPr w:rsidR="00F4277D" w:rsidSect="00757BA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5E"/>
    <w:rsid w:val="000B105E"/>
    <w:rsid w:val="00ED684F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CD4B"/>
  <w15:chartTrackingRefBased/>
  <w15:docId w15:val="{61A2E88F-3CA9-465A-B941-2DDE4CE5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B105E"/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Default">
    <w:name w:val="Default"/>
    <w:rsid w:val="000B1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um.sko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Międzybrodzka</dc:creator>
  <cp:keywords/>
  <dc:description/>
  <cp:lastModifiedBy>Daria Międzybrodzka</cp:lastModifiedBy>
  <cp:revision>1</cp:revision>
  <dcterms:created xsi:type="dcterms:W3CDTF">2022-04-15T12:01:00Z</dcterms:created>
  <dcterms:modified xsi:type="dcterms:W3CDTF">2022-04-15T12:04:00Z</dcterms:modified>
</cp:coreProperties>
</file>